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713" w:rsidRPr="00DB5713" w:rsidRDefault="00DB5713" w:rsidP="00DB5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ОПРОСНЫЙ ЛИСТ</w:t>
      </w:r>
    </w:p>
    <w:p w:rsidR="00DB5713" w:rsidRPr="00DB5713" w:rsidRDefault="00DB5713" w:rsidP="00DB5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В РАМКАХ ПРОВЕДЕНИЯ ПУБЛИЧНЫХ КОНСУЛЬТАЦИЙ</w:t>
      </w:r>
    </w:p>
    <w:p w:rsidR="00DB5713" w:rsidRDefault="00DB5713" w:rsidP="00DB5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ПО ВОПРОСУ ПОДГОТОВКИ ПРОЕКТА</w:t>
      </w:r>
    </w:p>
    <w:p w:rsidR="00932D7C" w:rsidRDefault="00932D7C" w:rsidP="00DB5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постановления администрации Михайловского муниципального района</w:t>
      </w:r>
    </w:p>
    <w:p w:rsidR="00153CF5" w:rsidRPr="00153CF5" w:rsidRDefault="00932D7C" w:rsidP="00153C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D7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bookmarkStart w:id="0" w:name="_GoBack"/>
      <w:r w:rsidR="00153CF5" w:rsidRPr="00153C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Положения о порядке формирования Перечня имущества, предназначенного для передачи во владение и (или) в пользование субъектам малого и среднего предпринимательства и организациям, образующим </w:t>
      </w:r>
    </w:p>
    <w:p w:rsidR="00932D7C" w:rsidRPr="00932D7C" w:rsidRDefault="00153CF5" w:rsidP="00153C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53CF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инфраструктуру</w:t>
      </w:r>
      <w:proofErr w:type="gramEnd"/>
      <w:r w:rsidRPr="00153C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поддержки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субъектов</w:t>
      </w:r>
      <w:r w:rsidRPr="00153C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малого и среднего предпринимательства</w:t>
      </w:r>
      <w:bookmarkEnd w:id="0"/>
      <w:r w:rsidR="00932D7C" w:rsidRPr="00932D7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932D7C" w:rsidRDefault="00932D7C" w:rsidP="00DB5713">
      <w:pPr>
        <w:rPr>
          <w:rFonts w:ascii="Times New Roman" w:hAnsi="Times New Roman" w:cs="Times New Roman"/>
          <w:sz w:val="26"/>
          <w:szCs w:val="26"/>
        </w:rPr>
      </w:pPr>
    </w:p>
    <w:p w:rsidR="00DB5713" w:rsidRPr="00FC6C97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Заполните и направьте данную форму по электронной</w:t>
      </w:r>
      <w:r w:rsidR="00932D7C">
        <w:rPr>
          <w:rFonts w:ascii="Times New Roman" w:hAnsi="Times New Roman" w:cs="Times New Roman"/>
          <w:sz w:val="26"/>
          <w:szCs w:val="26"/>
        </w:rPr>
        <w:t xml:space="preserve"> почте на адрес </w:t>
      </w:r>
      <w:hyperlink r:id="rId4" w:history="1"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econommih</w:t>
        </w:r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mail</w:t>
        </w:r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932D7C" w:rsidRPr="00932D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B5713">
        <w:rPr>
          <w:rFonts w:ascii="Times New Roman" w:hAnsi="Times New Roman" w:cs="Times New Roman"/>
          <w:sz w:val="26"/>
          <w:szCs w:val="26"/>
        </w:rPr>
        <w:t>не позднее</w:t>
      </w:r>
      <w:r w:rsidR="00932D7C" w:rsidRPr="00932D7C">
        <w:rPr>
          <w:rFonts w:ascii="Times New Roman" w:hAnsi="Times New Roman" w:cs="Times New Roman"/>
          <w:sz w:val="26"/>
          <w:szCs w:val="26"/>
        </w:rPr>
        <w:t xml:space="preserve"> </w:t>
      </w:r>
      <w:r w:rsidR="00153CF5">
        <w:rPr>
          <w:rFonts w:ascii="Times New Roman" w:hAnsi="Times New Roman" w:cs="Times New Roman"/>
          <w:sz w:val="26"/>
          <w:szCs w:val="26"/>
          <w:u w:val="single"/>
        </w:rPr>
        <w:t>25</w:t>
      </w:r>
      <w:r w:rsidR="00932D7C" w:rsidRPr="00FC6C9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53CF5">
        <w:rPr>
          <w:rFonts w:ascii="Times New Roman" w:hAnsi="Times New Roman" w:cs="Times New Roman"/>
          <w:sz w:val="26"/>
          <w:szCs w:val="26"/>
          <w:u w:val="single"/>
        </w:rPr>
        <w:t>января</w:t>
      </w:r>
      <w:r w:rsidR="00FC6C97" w:rsidRPr="00FC6C97">
        <w:rPr>
          <w:rFonts w:ascii="Times New Roman" w:hAnsi="Times New Roman" w:cs="Times New Roman"/>
          <w:sz w:val="26"/>
          <w:szCs w:val="26"/>
          <w:u w:val="single"/>
        </w:rPr>
        <w:t xml:space="preserve"> 201</w:t>
      </w:r>
      <w:r w:rsidR="00153CF5">
        <w:rPr>
          <w:rFonts w:ascii="Times New Roman" w:hAnsi="Times New Roman" w:cs="Times New Roman"/>
          <w:sz w:val="26"/>
          <w:szCs w:val="26"/>
          <w:u w:val="single"/>
        </w:rPr>
        <w:t>9</w:t>
      </w:r>
      <w:r w:rsidR="00932D7C" w:rsidRPr="00FC6C97">
        <w:rPr>
          <w:rFonts w:ascii="Times New Roman" w:hAnsi="Times New Roman" w:cs="Times New Roman"/>
          <w:sz w:val="26"/>
          <w:szCs w:val="26"/>
          <w:u w:val="single"/>
        </w:rPr>
        <w:t xml:space="preserve"> года</w:t>
      </w:r>
      <w:r w:rsidRPr="00FC6C97">
        <w:rPr>
          <w:rFonts w:ascii="Times New Roman" w:hAnsi="Times New Roman" w:cs="Times New Roman"/>
          <w:sz w:val="26"/>
          <w:szCs w:val="26"/>
        </w:rPr>
        <w:t>.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Разработчик проекта НПА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Проведение публичных консультаций по вопросу подготовки проекта НПА не предполагает направление ответов на поступившие предложения.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Контактная информация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Укажите: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Наименование организации 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Сферу деятельности организации 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Ф.И.О. контактного лица 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Номер контактного телефона 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Адрес электронной почты 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1. Насколько точно определена сфера регулирования проекта НПА (предмет регулирования, перечень объектов, состав субъектов)?</w:t>
      </w:r>
    </w:p>
    <w:p w:rsid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:rsidR="00932D7C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2. Какие полезные эффекты (для Михайловского муниципального района, субъектов предпринимательской и инвестиционной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932D7C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932D7C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3. Какие негативные эффекты (для Михайловского муниципального района, субъектов предпринимательской и инвестиционной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932D7C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lastRenderedPageBreak/>
        <w:t>4. Приведет ли принятие проекта НПА к росту издержек субъектов предпринимательской и инвестиционной деятельности (временные/материальные издержки)? Оцените размер таких издержек. Оцените количество субъектов предпринимательской и инвестиционной деятельности, подпадающих под действие предлагаемого проекта НПА.</w:t>
      </w:r>
    </w:p>
    <w:p w:rsid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932D7C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5. Требуется ли переходный период для вступления в силу проекта НПА? Какой переходный период необходим для вступления в силу предлагаемого проекта НПА либо с какого времени целесообразно установить дату вступления в силу проекта НПА?</w:t>
      </w:r>
    </w:p>
    <w:p w:rsidR="00932D7C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B5713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6. Считаете ли вы требования, предусматриваемые предлагаемым проектом НПА, достаточными/избыточными для достижения заявленных проектом НПА целей? По возможности аргументируйте свою позицию.</w:t>
      </w:r>
    </w:p>
    <w:p w:rsidR="00EB5E8A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7. Содержит ли проект 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 w:rsidR="00DB5713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8. Содержит ли проект НПА нормы, на практике не выполнимые? Приведите примеры таких норм.</w:t>
      </w:r>
    </w:p>
    <w:p w:rsidR="00DB5713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9.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DB5713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10. Иные предложения и замечания по проекту НПА.</w:t>
      </w:r>
    </w:p>
    <w:p w:rsidR="00EB5E8A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</w:t>
      </w:r>
    </w:p>
    <w:p w:rsidR="00DB5713" w:rsidRDefault="00DB5713" w:rsidP="00DB5713"/>
    <w:p w:rsidR="00DB5713" w:rsidRDefault="00DB5713" w:rsidP="00DB5713"/>
    <w:p w:rsidR="00DB5713" w:rsidRDefault="00DB5713" w:rsidP="00DB5713"/>
    <w:p w:rsidR="000F4951" w:rsidRDefault="00153CF5" w:rsidP="00DB5713"/>
    <w:sectPr w:rsidR="000F4951" w:rsidSect="00932D7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13"/>
    <w:rsid w:val="00153CF5"/>
    <w:rsid w:val="00596CD7"/>
    <w:rsid w:val="007875AD"/>
    <w:rsid w:val="00912200"/>
    <w:rsid w:val="00932D7C"/>
    <w:rsid w:val="00A93C77"/>
    <w:rsid w:val="00C62AC2"/>
    <w:rsid w:val="00CB2541"/>
    <w:rsid w:val="00DB5713"/>
    <w:rsid w:val="00E4563C"/>
    <w:rsid w:val="00E66354"/>
    <w:rsid w:val="00EB5E8A"/>
    <w:rsid w:val="00FC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7DEE3-4782-48F5-9B58-4615C18E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2D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mi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Econom3</dc:creator>
  <cp:keywords/>
  <dc:description/>
  <cp:lastModifiedBy>Senchilo</cp:lastModifiedBy>
  <cp:revision>6</cp:revision>
  <dcterms:created xsi:type="dcterms:W3CDTF">2018-06-05T23:19:00Z</dcterms:created>
  <dcterms:modified xsi:type="dcterms:W3CDTF">2019-01-15T02:11:00Z</dcterms:modified>
</cp:coreProperties>
</file>